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2736" w:rsidRPr="00071EE6" w:rsidRDefault="00302736" w:rsidP="00766227">
      <w:pPr>
        <w:overflowPunct w:val="0"/>
        <w:autoSpaceDE w:val="0"/>
        <w:autoSpaceDN w:val="0"/>
        <w:adjustRightInd w:val="0"/>
        <w:jc w:val="center"/>
        <w:outlineLvl w:val="0"/>
        <w:rPr>
          <w:b/>
          <w:u w:val="single"/>
        </w:rPr>
      </w:pPr>
      <w:r w:rsidRPr="00071EE6">
        <w:rPr>
          <w:b/>
          <w:u w:val="single"/>
        </w:rPr>
        <w:t>BİLGİLENDİRME FORMU</w:t>
      </w:r>
    </w:p>
    <w:p w:rsidR="00302736" w:rsidRPr="006A7F23" w:rsidRDefault="00302736" w:rsidP="00766227">
      <w:pPr>
        <w:overflowPunct w:val="0"/>
        <w:autoSpaceDE w:val="0"/>
        <w:autoSpaceDN w:val="0"/>
        <w:adjustRightInd w:val="0"/>
        <w:ind w:left="360" w:firstLine="348"/>
        <w:jc w:val="both"/>
        <w:outlineLvl w:val="0"/>
        <w:rPr>
          <w:sz w:val="20"/>
          <w:szCs w:val="20"/>
        </w:rPr>
      </w:pPr>
    </w:p>
    <w:p w:rsidR="00302736" w:rsidRDefault="00302736" w:rsidP="00766227">
      <w:pPr>
        <w:numPr>
          <w:ilvl w:val="0"/>
          <w:numId w:val="1"/>
        </w:numPr>
        <w:overflowPunct w:val="0"/>
        <w:autoSpaceDE w:val="0"/>
        <w:autoSpaceDN w:val="0"/>
        <w:adjustRightInd w:val="0"/>
        <w:spacing w:line="360" w:lineRule="auto"/>
        <w:ind w:left="426"/>
        <w:jc w:val="both"/>
        <w:outlineLvl w:val="0"/>
        <w:rPr>
          <w:sz w:val="20"/>
          <w:szCs w:val="20"/>
        </w:rPr>
      </w:pPr>
      <w:r w:rsidRPr="00B56031">
        <w:rPr>
          <w:sz w:val="20"/>
          <w:szCs w:val="20"/>
        </w:rPr>
        <w:t xml:space="preserve">Çırak </w:t>
      </w:r>
      <w:r>
        <w:rPr>
          <w:sz w:val="20"/>
          <w:szCs w:val="20"/>
        </w:rPr>
        <w:t>öğrencinin eğitime geldiği gün, ücretli izinli olduğundan o günün ücreti kesilmeyecektir.</w:t>
      </w:r>
    </w:p>
    <w:p w:rsidR="00302736" w:rsidRPr="00071EE6" w:rsidRDefault="00302736" w:rsidP="00766227">
      <w:pPr>
        <w:numPr>
          <w:ilvl w:val="0"/>
          <w:numId w:val="1"/>
        </w:numPr>
        <w:overflowPunct w:val="0"/>
        <w:autoSpaceDE w:val="0"/>
        <w:autoSpaceDN w:val="0"/>
        <w:adjustRightInd w:val="0"/>
        <w:spacing w:line="360" w:lineRule="auto"/>
        <w:ind w:left="426"/>
        <w:jc w:val="both"/>
        <w:outlineLvl w:val="0"/>
        <w:rPr>
          <w:b/>
          <w:i/>
          <w:sz w:val="22"/>
          <w:szCs w:val="22"/>
          <w:u w:val="single"/>
        </w:rPr>
      </w:pPr>
      <w:r w:rsidRPr="00DD6DB8">
        <w:rPr>
          <w:b/>
          <w:sz w:val="20"/>
          <w:szCs w:val="20"/>
        </w:rPr>
        <w:t xml:space="preserve">Öğrenci bir ders </w:t>
      </w:r>
      <w:r w:rsidRPr="00071EE6">
        <w:rPr>
          <w:b/>
          <w:sz w:val="20"/>
          <w:szCs w:val="20"/>
        </w:rPr>
        <w:t xml:space="preserve">yılında </w:t>
      </w:r>
      <w:r w:rsidRPr="00071EE6">
        <w:rPr>
          <w:b/>
          <w:i/>
          <w:sz w:val="22"/>
          <w:szCs w:val="22"/>
          <w:u w:val="single"/>
        </w:rPr>
        <w:t xml:space="preserve">6 günden fazla okul, 30 günden fazla işyeri devamsızlığı yaptığı takdirde sınıf tekrarı durumuna düşer. </w:t>
      </w:r>
    </w:p>
    <w:p w:rsidR="00302736" w:rsidRPr="00071EE6" w:rsidRDefault="00302736" w:rsidP="00766227">
      <w:pPr>
        <w:numPr>
          <w:ilvl w:val="0"/>
          <w:numId w:val="1"/>
        </w:numPr>
        <w:overflowPunct w:val="0"/>
        <w:autoSpaceDE w:val="0"/>
        <w:autoSpaceDN w:val="0"/>
        <w:adjustRightInd w:val="0"/>
        <w:spacing w:line="360" w:lineRule="auto"/>
        <w:ind w:left="426"/>
        <w:jc w:val="both"/>
        <w:outlineLvl w:val="0"/>
        <w:rPr>
          <w:sz w:val="20"/>
          <w:szCs w:val="20"/>
        </w:rPr>
      </w:pPr>
      <w:r w:rsidRPr="00071EE6">
        <w:rPr>
          <w:sz w:val="20"/>
          <w:szCs w:val="20"/>
        </w:rPr>
        <w:t xml:space="preserve">Tüm öğrenciler MEB Orta Öğretim Kurumları </w:t>
      </w:r>
      <w:bookmarkStart w:id="0" w:name="_GoBack"/>
      <w:bookmarkEnd w:id="0"/>
      <w:r w:rsidRPr="00071EE6">
        <w:rPr>
          <w:sz w:val="20"/>
          <w:szCs w:val="20"/>
        </w:rPr>
        <w:t>Yönetmeliğinin ilgili hüküm ve kurallarına tabidir.</w:t>
      </w:r>
    </w:p>
    <w:p w:rsidR="00302736" w:rsidRPr="00071EE6" w:rsidRDefault="00302736" w:rsidP="00766227">
      <w:pPr>
        <w:numPr>
          <w:ilvl w:val="0"/>
          <w:numId w:val="1"/>
        </w:numPr>
        <w:overflowPunct w:val="0"/>
        <w:autoSpaceDE w:val="0"/>
        <w:autoSpaceDN w:val="0"/>
        <w:adjustRightInd w:val="0"/>
        <w:spacing w:line="360" w:lineRule="auto"/>
        <w:ind w:left="426"/>
        <w:jc w:val="both"/>
        <w:outlineLvl w:val="0"/>
        <w:rPr>
          <w:sz w:val="20"/>
          <w:szCs w:val="20"/>
        </w:rPr>
      </w:pPr>
      <w:r w:rsidRPr="00071EE6">
        <w:rPr>
          <w:sz w:val="20"/>
          <w:szCs w:val="20"/>
        </w:rPr>
        <w:t>Tüm taraflar, okulun gerek ilan panolarından gerekse web sayfası ve elektronik ileti yolu yaptığı duyurularından haberdar olmuş sayılır.</w:t>
      </w:r>
    </w:p>
    <w:p w:rsidR="00302736" w:rsidRPr="00071EE6" w:rsidRDefault="00302736" w:rsidP="00766227">
      <w:pPr>
        <w:numPr>
          <w:ilvl w:val="0"/>
          <w:numId w:val="1"/>
        </w:numPr>
        <w:overflowPunct w:val="0"/>
        <w:autoSpaceDE w:val="0"/>
        <w:autoSpaceDN w:val="0"/>
        <w:adjustRightInd w:val="0"/>
        <w:spacing w:line="360" w:lineRule="auto"/>
        <w:ind w:left="426"/>
        <w:jc w:val="both"/>
        <w:outlineLvl w:val="0"/>
        <w:rPr>
          <w:sz w:val="20"/>
          <w:szCs w:val="20"/>
        </w:rPr>
      </w:pPr>
      <w:r w:rsidRPr="00071EE6">
        <w:rPr>
          <w:sz w:val="20"/>
          <w:szCs w:val="20"/>
        </w:rPr>
        <w:t>Çırak öğrencilerin eğitim günleri, okulun fiziki imkânları, öğretmen sayısı, işletme kontrol günleri vb. durumlar dikkate alınarak okul yönetimi tarafından belirlenir.</w:t>
      </w:r>
    </w:p>
    <w:p w:rsidR="00302736" w:rsidRPr="00071EE6" w:rsidRDefault="00302736" w:rsidP="00766227">
      <w:pPr>
        <w:numPr>
          <w:ilvl w:val="0"/>
          <w:numId w:val="1"/>
        </w:numPr>
        <w:overflowPunct w:val="0"/>
        <w:autoSpaceDE w:val="0"/>
        <w:autoSpaceDN w:val="0"/>
        <w:adjustRightInd w:val="0"/>
        <w:spacing w:line="360" w:lineRule="auto"/>
        <w:ind w:left="426"/>
        <w:jc w:val="both"/>
        <w:outlineLvl w:val="0"/>
        <w:rPr>
          <w:sz w:val="20"/>
          <w:szCs w:val="20"/>
        </w:rPr>
      </w:pPr>
      <w:r w:rsidRPr="00071EE6">
        <w:rPr>
          <w:sz w:val="20"/>
          <w:szCs w:val="20"/>
        </w:rPr>
        <w:t>Çırak öğrencinin genel durumunu görüşmek üzere, öğrenci velisi ve/veya işyeri eğitiminden sorumlu ustanın bir dönemde en az iki kez okulu ziyaret etmesi gerekmektedir.</w:t>
      </w:r>
    </w:p>
    <w:p w:rsidR="00302736" w:rsidRPr="00071EE6" w:rsidRDefault="00302736" w:rsidP="00766227">
      <w:pPr>
        <w:numPr>
          <w:ilvl w:val="0"/>
          <w:numId w:val="1"/>
        </w:numPr>
        <w:overflowPunct w:val="0"/>
        <w:autoSpaceDE w:val="0"/>
        <w:autoSpaceDN w:val="0"/>
        <w:adjustRightInd w:val="0"/>
        <w:spacing w:line="360" w:lineRule="auto"/>
        <w:ind w:left="426"/>
        <w:jc w:val="both"/>
        <w:outlineLvl w:val="0"/>
        <w:rPr>
          <w:sz w:val="20"/>
          <w:szCs w:val="20"/>
        </w:rPr>
      </w:pPr>
      <w:r w:rsidRPr="00071EE6">
        <w:rPr>
          <w:sz w:val="20"/>
          <w:szCs w:val="20"/>
        </w:rPr>
        <w:t>Öğrenci, veli, usta öğretici ve işyerine ait iletişim  (telefon, adres vb.) bilgilerinin değişmesi durumunda, bu değişikliğin okul yönetimine bildirilmesi zorunludur. Aksi halde doğabilecek her türlü olumsuzluktan öğrenci, veli, usta öğretici ve işyeri sahibi sorumludur.</w:t>
      </w:r>
    </w:p>
    <w:p w:rsidR="00302736" w:rsidRPr="00071EE6" w:rsidRDefault="00302736" w:rsidP="00766227">
      <w:pPr>
        <w:numPr>
          <w:ilvl w:val="0"/>
          <w:numId w:val="1"/>
        </w:numPr>
        <w:overflowPunct w:val="0"/>
        <w:autoSpaceDE w:val="0"/>
        <w:autoSpaceDN w:val="0"/>
        <w:adjustRightInd w:val="0"/>
        <w:spacing w:line="360" w:lineRule="auto"/>
        <w:ind w:left="426"/>
        <w:jc w:val="both"/>
        <w:outlineLvl w:val="0"/>
        <w:rPr>
          <w:sz w:val="20"/>
          <w:szCs w:val="20"/>
        </w:rPr>
      </w:pPr>
      <w:r w:rsidRPr="00071EE6">
        <w:rPr>
          <w:sz w:val="20"/>
          <w:szCs w:val="20"/>
        </w:rPr>
        <w:t>İşveren, çırak öğrenciye işe başlamadan önce çalışacağı birime uyum sağlaması yönünde çalışma programı düzenler.</w:t>
      </w:r>
    </w:p>
    <w:p w:rsidR="00302736" w:rsidRPr="00071EE6" w:rsidRDefault="00302736" w:rsidP="00766227">
      <w:pPr>
        <w:numPr>
          <w:ilvl w:val="0"/>
          <w:numId w:val="1"/>
        </w:numPr>
        <w:overflowPunct w:val="0"/>
        <w:autoSpaceDE w:val="0"/>
        <w:autoSpaceDN w:val="0"/>
        <w:adjustRightInd w:val="0"/>
        <w:spacing w:line="360" w:lineRule="auto"/>
        <w:ind w:left="426"/>
        <w:jc w:val="both"/>
        <w:outlineLvl w:val="0"/>
        <w:rPr>
          <w:sz w:val="20"/>
          <w:szCs w:val="20"/>
        </w:rPr>
      </w:pPr>
      <w:r w:rsidRPr="00071EE6">
        <w:rPr>
          <w:sz w:val="20"/>
          <w:szCs w:val="20"/>
        </w:rPr>
        <w:t>İşveren, çırak öğrenciyi iş sağlığı ve güvenliği ilkelerine uygun çalıştırır.</w:t>
      </w:r>
    </w:p>
    <w:p w:rsidR="00302736" w:rsidRPr="00071EE6" w:rsidRDefault="00302736" w:rsidP="00766227">
      <w:pPr>
        <w:numPr>
          <w:ilvl w:val="0"/>
          <w:numId w:val="1"/>
        </w:numPr>
        <w:overflowPunct w:val="0"/>
        <w:autoSpaceDE w:val="0"/>
        <w:autoSpaceDN w:val="0"/>
        <w:adjustRightInd w:val="0"/>
        <w:spacing w:line="360" w:lineRule="auto"/>
        <w:ind w:left="426"/>
        <w:jc w:val="both"/>
        <w:outlineLvl w:val="0"/>
        <w:rPr>
          <w:sz w:val="20"/>
          <w:szCs w:val="20"/>
        </w:rPr>
      </w:pPr>
      <w:r w:rsidRPr="00071EE6">
        <w:rPr>
          <w:sz w:val="20"/>
          <w:szCs w:val="20"/>
        </w:rPr>
        <w:t xml:space="preserve">İşveren, iş kazası ve meslek hastalıklarına ilişkin her türlü tedbiri alır. </w:t>
      </w:r>
      <w:r w:rsidRPr="00071EE6">
        <w:rPr>
          <w:b/>
          <w:sz w:val="20"/>
          <w:szCs w:val="20"/>
        </w:rPr>
        <w:t xml:space="preserve">Çırak öğrencinin iş kazası geçirmesi veya hastalanması durumunda takip eden </w:t>
      </w:r>
      <w:r w:rsidRPr="00071EE6">
        <w:rPr>
          <w:b/>
          <w:i/>
          <w:sz w:val="22"/>
          <w:szCs w:val="22"/>
          <w:u w:val="single"/>
        </w:rPr>
        <w:t xml:space="preserve">en geç </w:t>
      </w:r>
      <w:r w:rsidR="00D34A8C" w:rsidRPr="00071EE6">
        <w:rPr>
          <w:b/>
          <w:i/>
          <w:sz w:val="22"/>
          <w:szCs w:val="22"/>
          <w:u w:val="single"/>
        </w:rPr>
        <w:t>Üç</w:t>
      </w:r>
      <w:r w:rsidRPr="00071EE6">
        <w:rPr>
          <w:b/>
          <w:i/>
          <w:sz w:val="22"/>
          <w:szCs w:val="22"/>
          <w:u w:val="single"/>
        </w:rPr>
        <w:t xml:space="preserve"> gün</w:t>
      </w:r>
      <w:r w:rsidRPr="00071EE6">
        <w:rPr>
          <w:b/>
          <w:sz w:val="20"/>
          <w:szCs w:val="20"/>
        </w:rPr>
        <w:t xml:space="preserve"> içerisinde </w:t>
      </w:r>
      <w:r w:rsidR="00245452" w:rsidRPr="00071EE6">
        <w:rPr>
          <w:b/>
          <w:i/>
          <w:sz w:val="22"/>
          <w:szCs w:val="22"/>
          <w:u w:val="single"/>
        </w:rPr>
        <w:t>Sosyal Güvenlik Kurumuna</w:t>
      </w:r>
      <w:r w:rsidR="00245452" w:rsidRPr="00071EE6">
        <w:rPr>
          <w:b/>
          <w:sz w:val="20"/>
          <w:szCs w:val="20"/>
        </w:rPr>
        <w:t xml:space="preserve"> </w:t>
      </w:r>
      <w:r w:rsidRPr="00071EE6">
        <w:rPr>
          <w:b/>
          <w:sz w:val="20"/>
          <w:szCs w:val="20"/>
        </w:rPr>
        <w:t>bilgi vermesi gerekir.</w:t>
      </w:r>
    </w:p>
    <w:p w:rsidR="00302736" w:rsidRPr="00071EE6" w:rsidRDefault="00302736" w:rsidP="00766227">
      <w:pPr>
        <w:numPr>
          <w:ilvl w:val="0"/>
          <w:numId w:val="1"/>
        </w:numPr>
        <w:overflowPunct w:val="0"/>
        <w:autoSpaceDE w:val="0"/>
        <w:autoSpaceDN w:val="0"/>
        <w:adjustRightInd w:val="0"/>
        <w:spacing w:line="360" w:lineRule="auto"/>
        <w:ind w:left="426"/>
        <w:jc w:val="both"/>
        <w:outlineLvl w:val="0"/>
        <w:rPr>
          <w:sz w:val="20"/>
          <w:szCs w:val="20"/>
        </w:rPr>
      </w:pPr>
      <w:r w:rsidRPr="00071EE6">
        <w:rPr>
          <w:sz w:val="20"/>
          <w:szCs w:val="20"/>
        </w:rPr>
        <w:t>İşveren, işin gereğine göre risk ve tehlike durumları konusunda gerekli bilgilendirme ve işbaşı eğitimini yapar.</w:t>
      </w:r>
    </w:p>
    <w:p w:rsidR="00302736" w:rsidRPr="00071EE6" w:rsidRDefault="00302736" w:rsidP="00766227">
      <w:pPr>
        <w:numPr>
          <w:ilvl w:val="0"/>
          <w:numId w:val="1"/>
        </w:numPr>
        <w:overflowPunct w:val="0"/>
        <w:autoSpaceDE w:val="0"/>
        <w:autoSpaceDN w:val="0"/>
        <w:adjustRightInd w:val="0"/>
        <w:spacing w:line="360" w:lineRule="auto"/>
        <w:ind w:left="426"/>
        <w:jc w:val="both"/>
        <w:outlineLvl w:val="0"/>
        <w:rPr>
          <w:sz w:val="20"/>
          <w:szCs w:val="20"/>
        </w:rPr>
      </w:pPr>
      <w:r w:rsidRPr="00071EE6">
        <w:rPr>
          <w:sz w:val="20"/>
          <w:szCs w:val="20"/>
        </w:rPr>
        <w:t xml:space="preserve">İşletmelere devlet desteği, </w:t>
      </w:r>
      <w:r w:rsidRPr="00071EE6">
        <w:rPr>
          <w:sz w:val="20"/>
          <w:szCs w:val="20"/>
          <w:u w:val="single"/>
        </w:rPr>
        <w:t>isteğe bağlı</w:t>
      </w:r>
      <w:r w:rsidRPr="00071EE6">
        <w:rPr>
          <w:sz w:val="20"/>
          <w:szCs w:val="20"/>
        </w:rPr>
        <w:t xml:space="preserve"> bir destektir.</w:t>
      </w:r>
    </w:p>
    <w:p w:rsidR="00302736" w:rsidRPr="00071EE6" w:rsidRDefault="00302736" w:rsidP="00766227">
      <w:pPr>
        <w:numPr>
          <w:ilvl w:val="0"/>
          <w:numId w:val="1"/>
        </w:numPr>
        <w:overflowPunct w:val="0"/>
        <w:autoSpaceDE w:val="0"/>
        <w:autoSpaceDN w:val="0"/>
        <w:adjustRightInd w:val="0"/>
        <w:spacing w:line="360" w:lineRule="auto"/>
        <w:ind w:left="426"/>
        <w:jc w:val="both"/>
        <w:outlineLvl w:val="0"/>
        <w:rPr>
          <w:sz w:val="20"/>
          <w:szCs w:val="20"/>
        </w:rPr>
      </w:pPr>
      <w:r w:rsidRPr="00071EE6">
        <w:rPr>
          <w:sz w:val="20"/>
          <w:szCs w:val="20"/>
        </w:rPr>
        <w:t>İşveren çırak öğrencinin hesabına net asgari ücretin en az %30’u kadar bir meblağı yatırdığı takdirde; 1-20 arası personel çalıştırıyorsa asgari ücretin 2/3’ü, 20’den fazla personel çalıştırıyorsa 1/3’ü kadar devlet desteğini hak etmiş olur.</w:t>
      </w:r>
    </w:p>
    <w:p w:rsidR="00D34A8C" w:rsidRPr="00071EE6" w:rsidRDefault="00302736" w:rsidP="00D34A8C">
      <w:pPr>
        <w:numPr>
          <w:ilvl w:val="0"/>
          <w:numId w:val="1"/>
        </w:numPr>
        <w:overflowPunct w:val="0"/>
        <w:autoSpaceDE w:val="0"/>
        <w:autoSpaceDN w:val="0"/>
        <w:adjustRightInd w:val="0"/>
        <w:spacing w:line="360" w:lineRule="auto"/>
        <w:ind w:left="426"/>
        <w:jc w:val="both"/>
        <w:outlineLvl w:val="0"/>
        <w:rPr>
          <w:sz w:val="20"/>
          <w:szCs w:val="20"/>
        </w:rPr>
      </w:pPr>
      <w:r w:rsidRPr="00071EE6">
        <w:rPr>
          <w:sz w:val="20"/>
          <w:szCs w:val="20"/>
        </w:rPr>
        <w:t>İşveren veya işveren vekili yetki ve sorumluluklarını, ilgili sözleşme maddeleri gereği yerine getirmekle yükümlüdür.</w:t>
      </w:r>
    </w:p>
    <w:p w:rsidR="00766227" w:rsidRPr="00071EE6" w:rsidRDefault="00D34A8C" w:rsidP="00C42E7C">
      <w:pPr>
        <w:numPr>
          <w:ilvl w:val="0"/>
          <w:numId w:val="1"/>
        </w:numPr>
        <w:overflowPunct w:val="0"/>
        <w:autoSpaceDE w:val="0"/>
        <w:autoSpaceDN w:val="0"/>
        <w:adjustRightInd w:val="0"/>
        <w:spacing w:line="360" w:lineRule="auto"/>
        <w:ind w:left="426"/>
        <w:jc w:val="both"/>
        <w:outlineLvl w:val="0"/>
        <w:rPr>
          <w:b/>
          <w:i/>
          <w:sz w:val="22"/>
          <w:szCs w:val="22"/>
          <w:u w:val="single"/>
        </w:rPr>
      </w:pPr>
      <w:r w:rsidRPr="00071EE6">
        <w:rPr>
          <w:sz w:val="20"/>
          <w:szCs w:val="20"/>
        </w:rPr>
        <w:t xml:space="preserve">İşveren İşletmesinde mesleki eğitim gören, staj yapan ve tamamlayıcı eğitime devam eden öğrenci ve/veya çıraklara net asgari ücretin en az %30 unu </w:t>
      </w:r>
      <w:r w:rsidR="00C56763">
        <w:rPr>
          <w:b/>
          <w:i/>
          <w:sz w:val="22"/>
          <w:szCs w:val="22"/>
          <w:u w:val="single"/>
        </w:rPr>
        <w:t xml:space="preserve">her ayın BEŞİNCİ gününe kadar </w:t>
      </w:r>
      <w:r w:rsidR="00C42E7C">
        <w:rPr>
          <w:b/>
          <w:i/>
          <w:sz w:val="22"/>
          <w:szCs w:val="22"/>
          <w:u w:val="single"/>
        </w:rPr>
        <w:t xml:space="preserve"> öğrencinin banka hesabına yatırdığını belgeleyen evrakı </w:t>
      </w:r>
      <w:r w:rsidR="00B4742D">
        <w:rPr>
          <w:b/>
          <w:i/>
          <w:sz w:val="22"/>
          <w:szCs w:val="22"/>
          <w:u w:val="single"/>
        </w:rPr>
        <w:t xml:space="preserve">aynı gün </w:t>
      </w:r>
      <w:r w:rsidR="00C42E7C">
        <w:rPr>
          <w:b/>
          <w:i/>
          <w:sz w:val="22"/>
          <w:szCs w:val="22"/>
          <w:u w:val="single"/>
        </w:rPr>
        <w:t xml:space="preserve"> </w:t>
      </w:r>
      <w:r w:rsidR="00B4742D">
        <w:rPr>
          <w:b/>
          <w:i/>
          <w:sz w:val="22"/>
          <w:szCs w:val="22"/>
          <w:u w:val="single"/>
        </w:rPr>
        <w:t>teslim</w:t>
      </w:r>
      <w:r w:rsidR="00C56763">
        <w:rPr>
          <w:b/>
          <w:i/>
          <w:sz w:val="22"/>
          <w:szCs w:val="22"/>
          <w:u w:val="single"/>
        </w:rPr>
        <w:t xml:space="preserve"> </w:t>
      </w:r>
      <w:r w:rsidR="00C42E7C">
        <w:rPr>
          <w:b/>
          <w:i/>
          <w:sz w:val="22"/>
          <w:szCs w:val="22"/>
          <w:u w:val="single"/>
        </w:rPr>
        <w:t>etmeyen işletmelere o ay</w:t>
      </w:r>
      <w:r w:rsidR="00B4742D">
        <w:rPr>
          <w:b/>
          <w:i/>
          <w:sz w:val="22"/>
          <w:szCs w:val="22"/>
          <w:u w:val="single"/>
        </w:rPr>
        <w:t>a</w:t>
      </w:r>
      <w:r w:rsidR="00C42E7C">
        <w:rPr>
          <w:b/>
          <w:i/>
          <w:sz w:val="22"/>
          <w:szCs w:val="22"/>
          <w:u w:val="single"/>
        </w:rPr>
        <w:t xml:space="preserve"> ait DEVLET KATKISI ÖDEMESİ YAPILMAZ.</w:t>
      </w:r>
    </w:p>
    <w:p w:rsidR="00C71AFF" w:rsidRDefault="000D2E57" w:rsidP="00C71AFF">
      <w:pPr>
        <w:numPr>
          <w:ilvl w:val="0"/>
          <w:numId w:val="1"/>
        </w:numPr>
        <w:overflowPunct w:val="0"/>
        <w:autoSpaceDE w:val="0"/>
        <w:autoSpaceDN w:val="0"/>
        <w:adjustRightInd w:val="0"/>
        <w:spacing w:line="360" w:lineRule="auto"/>
        <w:ind w:left="426"/>
        <w:outlineLvl w:val="0"/>
        <w:rPr>
          <w:sz w:val="22"/>
          <w:szCs w:val="22"/>
        </w:rPr>
      </w:pPr>
      <w:r w:rsidRPr="00071EE6">
        <w:rPr>
          <w:sz w:val="20"/>
          <w:szCs w:val="20"/>
        </w:rPr>
        <w:t xml:space="preserve">İşletme çırak öğrencinin hesabına yaptığı ödemeyi gösteren </w:t>
      </w:r>
      <w:proofErr w:type="gramStart"/>
      <w:r w:rsidRPr="00071EE6">
        <w:rPr>
          <w:sz w:val="20"/>
          <w:szCs w:val="20"/>
        </w:rPr>
        <w:t>dekontu</w:t>
      </w:r>
      <w:proofErr w:type="gramEnd"/>
      <w:r w:rsidRPr="00071EE6">
        <w:rPr>
          <w:sz w:val="20"/>
          <w:szCs w:val="20"/>
        </w:rPr>
        <w:t xml:space="preserve"> okul yönetimine teslim ettiği takdirde, okul yönetimi devlet desteği ödemesi için gerekli olan resmi prosedürleri yerine getirecektir.</w:t>
      </w:r>
    </w:p>
    <w:p w:rsidR="00C71AFF" w:rsidRDefault="00766227" w:rsidP="00C71AFF">
      <w:pPr>
        <w:numPr>
          <w:ilvl w:val="0"/>
          <w:numId w:val="1"/>
        </w:numPr>
        <w:overflowPunct w:val="0"/>
        <w:autoSpaceDE w:val="0"/>
        <w:autoSpaceDN w:val="0"/>
        <w:adjustRightInd w:val="0"/>
        <w:spacing w:line="360" w:lineRule="auto"/>
        <w:ind w:left="426"/>
        <w:outlineLvl w:val="0"/>
        <w:rPr>
          <w:sz w:val="22"/>
          <w:szCs w:val="22"/>
        </w:rPr>
      </w:pPr>
      <w:r w:rsidRPr="00C71AFF">
        <w:rPr>
          <w:sz w:val="20"/>
          <w:szCs w:val="20"/>
        </w:rPr>
        <w:t xml:space="preserve">6698 sayılı kişisel verilerin korunması kanunu kapsamında tarafıma gerekli bilgilendirme yapılmıştır. Bu doğrultuda, işlendiği belirtilen bana ve </w:t>
      </w:r>
      <w:r w:rsidR="00366843" w:rsidRPr="00C71AFF">
        <w:rPr>
          <w:sz w:val="20"/>
          <w:szCs w:val="20"/>
        </w:rPr>
        <w:t>Saruhanlı Almış Şentürk Mesleki ve Teknik Anadolu Lisesi</w:t>
      </w:r>
      <w:r w:rsidR="00D34A8C" w:rsidRPr="00C71AFF">
        <w:rPr>
          <w:sz w:val="20"/>
          <w:szCs w:val="20"/>
        </w:rPr>
        <w:t>n</w:t>
      </w:r>
      <w:r w:rsidRPr="00C71AFF">
        <w:rPr>
          <w:sz w:val="20"/>
          <w:szCs w:val="20"/>
        </w:rPr>
        <w:t xml:space="preserve">de öğrenim gören </w:t>
      </w:r>
      <w:r w:rsidR="00D34A8C" w:rsidRPr="00C71AFF">
        <w:rPr>
          <w:sz w:val="20"/>
          <w:szCs w:val="20"/>
        </w:rPr>
        <w:t>aşağıda adı soyadı yazılı öğrencim</w:t>
      </w:r>
      <w:r w:rsidRPr="00C71AFF">
        <w:rPr>
          <w:sz w:val="20"/>
          <w:szCs w:val="20"/>
        </w:rPr>
        <w:t xml:space="preserve">e ait görsel ve işitsel kişisel verilerimiz; eğitim öğretim süreci kapsamında düzenlenen etkinliklerin kamuoyu ile paylaşımı ve tanıtımı amacıyla öğrencimin öğrenim gördüğü eğitim kurumum </w:t>
      </w:r>
      <w:proofErr w:type="gramStart"/>
      <w:r w:rsidRPr="00C71AFF">
        <w:rPr>
          <w:sz w:val="20"/>
          <w:szCs w:val="20"/>
        </w:rPr>
        <w:t>dahil</w:t>
      </w:r>
      <w:proofErr w:type="gramEnd"/>
      <w:r w:rsidRPr="00C71AFF">
        <w:rPr>
          <w:sz w:val="20"/>
          <w:szCs w:val="20"/>
        </w:rPr>
        <w:t xml:space="preserve"> bakanlığın merkez ve taşra teşkilatı</w:t>
      </w:r>
      <w:r w:rsidR="00771462" w:rsidRPr="00C71AFF">
        <w:rPr>
          <w:sz w:val="20"/>
          <w:szCs w:val="20"/>
        </w:rPr>
        <w:t xml:space="preserve"> resmi internet siteleri ile so</w:t>
      </w:r>
      <w:r w:rsidRPr="00C71AFF">
        <w:rPr>
          <w:sz w:val="20"/>
          <w:szCs w:val="20"/>
        </w:rPr>
        <w:t>syal me</w:t>
      </w:r>
      <w:r w:rsidR="008C3A31" w:rsidRPr="00C71AFF">
        <w:rPr>
          <w:sz w:val="20"/>
          <w:szCs w:val="20"/>
        </w:rPr>
        <w:t>dya hesaplarında paylaşılmasını onaylıyorum.</w:t>
      </w:r>
      <w:r w:rsidR="00366843">
        <w:rPr>
          <w:noProof/>
        </w:rPr>
        <w:t xml:space="preserve"> </w:t>
      </w:r>
    </w:p>
    <w:p w:rsidR="006C43DB" w:rsidRPr="004C4F2B" w:rsidRDefault="00C71AFF" w:rsidP="00071EE6">
      <w:pPr>
        <w:numPr>
          <w:ilvl w:val="0"/>
          <w:numId w:val="1"/>
        </w:numPr>
        <w:overflowPunct w:val="0"/>
        <w:autoSpaceDE w:val="0"/>
        <w:autoSpaceDN w:val="0"/>
        <w:adjustRightInd w:val="0"/>
        <w:spacing w:line="360" w:lineRule="auto"/>
        <w:ind w:left="285"/>
        <w:jc w:val="both"/>
        <w:outlineLvl w:val="0"/>
        <w:rPr>
          <w:sz w:val="22"/>
          <w:szCs w:val="22"/>
        </w:rPr>
      </w:pPr>
      <w:r w:rsidRPr="00791203">
        <w:rPr>
          <w:sz w:val="20"/>
          <w:szCs w:val="20"/>
        </w:rPr>
        <w:t>Ara Tatiller ile Yarıyıl Tatilinde Öğrenciler ücretli izinli olup Okul idaresinin bilgisi dışında çalışan öğrencilerin bütün sorumluluğu öğrenciye/18 yaşından küçükse yasal varisine ve çalıştıran işletmeye aittir.</w:t>
      </w:r>
    </w:p>
    <w:p w:rsidR="004C4F2B" w:rsidRPr="00791203" w:rsidRDefault="004C4F2B" w:rsidP="00071EE6">
      <w:pPr>
        <w:numPr>
          <w:ilvl w:val="0"/>
          <w:numId w:val="1"/>
        </w:numPr>
        <w:overflowPunct w:val="0"/>
        <w:autoSpaceDE w:val="0"/>
        <w:autoSpaceDN w:val="0"/>
        <w:adjustRightInd w:val="0"/>
        <w:spacing w:line="360" w:lineRule="auto"/>
        <w:ind w:left="285"/>
        <w:jc w:val="both"/>
        <w:outlineLvl w:val="0"/>
        <w:rPr>
          <w:sz w:val="22"/>
          <w:szCs w:val="22"/>
        </w:rPr>
      </w:pPr>
      <w:r>
        <w:rPr>
          <w:rFonts w:ascii="Arial" w:hAnsi="Arial" w:cs="Arial"/>
          <w:sz w:val="18"/>
          <w:szCs w:val="18"/>
        </w:rPr>
        <w:t>T</w:t>
      </w:r>
      <w:r w:rsidRPr="0093531A">
        <w:rPr>
          <w:rFonts w:ascii="Arial" w:hAnsi="Arial" w:cs="Arial"/>
          <w:sz w:val="18"/>
          <w:szCs w:val="18"/>
        </w:rPr>
        <w:t>ek taraflı veya karşılıklı olarak feshedil</w:t>
      </w:r>
      <w:r>
        <w:rPr>
          <w:rFonts w:ascii="Arial" w:hAnsi="Arial" w:cs="Arial"/>
          <w:sz w:val="18"/>
          <w:szCs w:val="18"/>
        </w:rPr>
        <w:t>en sözleşmeler neticesinde Öğrencinin SGK Çıkışı yapılır.</w:t>
      </w:r>
    </w:p>
    <w:p w:rsidR="00791203" w:rsidRPr="00791203" w:rsidRDefault="00791203" w:rsidP="00791203">
      <w:pPr>
        <w:overflowPunct w:val="0"/>
        <w:autoSpaceDE w:val="0"/>
        <w:autoSpaceDN w:val="0"/>
        <w:adjustRightInd w:val="0"/>
        <w:spacing w:line="360" w:lineRule="auto"/>
        <w:ind w:left="285"/>
        <w:jc w:val="both"/>
        <w:outlineLvl w:val="0"/>
        <w:rPr>
          <w:sz w:val="22"/>
          <w:szCs w:val="22"/>
        </w:rPr>
      </w:pPr>
    </w:p>
    <w:tbl>
      <w:tblPr>
        <w:tblW w:w="10631" w:type="dxa"/>
        <w:tblInd w:w="13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3543"/>
        <w:gridCol w:w="3544"/>
        <w:gridCol w:w="3544"/>
      </w:tblGrid>
      <w:tr w:rsidR="004270E5" w:rsidRPr="00B50A92" w:rsidTr="004270E5">
        <w:tc>
          <w:tcPr>
            <w:tcW w:w="3543" w:type="dxa"/>
            <w:shd w:val="clear" w:color="auto" w:fill="auto"/>
            <w:vAlign w:val="center"/>
          </w:tcPr>
          <w:p w:rsidR="004270E5" w:rsidRPr="00791203" w:rsidRDefault="004270E5" w:rsidP="0085259C">
            <w:pPr>
              <w:overflowPunct w:val="0"/>
              <w:autoSpaceDE w:val="0"/>
              <w:autoSpaceDN w:val="0"/>
              <w:adjustRightInd w:val="0"/>
              <w:jc w:val="center"/>
              <w:outlineLvl w:val="0"/>
              <w:rPr>
                <w:sz w:val="16"/>
                <w:szCs w:val="16"/>
              </w:rPr>
            </w:pPr>
            <w:r w:rsidRPr="00791203">
              <w:rPr>
                <w:sz w:val="16"/>
                <w:szCs w:val="16"/>
              </w:rPr>
              <w:t>İşletmenin Kaşesi ve Yetkili İmzası</w:t>
            </w:r>
          </w:p>
        </w:tc>
        <w:tc>
          <w:tcPr>
            <w:tcW w:w="3544" w:type="dxa"/>
            <w:shd w:val="clear" w:color="auto" w:fill="auto"/>
            <w:vAlign w:val="center"/>
          </w:tcPr>
          <w:p w:rsidR="004270E5" w:rsidRPr="00791203" w:rsidRDefault="004270E5" w:rsidP="004270E5">
            <w:pPr>
              <w:overflowPunct w:val="0"/>
              <w:autoSpaceDE w:val="0"/>
              <w:autoSpaceDN w:val="0"/>
              <w:adjustRightInd w:val="0"/>
              <w:jc w:val="center"/>
              <w:outlineLvl w:val="0"/>
              <w:rPr>
                <w:sz w:val="16"/>
                <w:szCs w:val="16"/>
              </w:rPr>
            </w:pPr>
            <w:r w:rsidRPr="00791203">
              <w:rPr>
                <w:sz w:val="16"/>
                <w:szCs w:val="16"/>
              </w:rPr>
              <w:t>Öğrenci Velisinin</w:t>
            </w:r>
          </w:p>
          <w:p w:rsidR="004270E5" w:rsidRPr="00791203" w:rsidRDefault="004270E5" w:rsidP="004270E5">
            <w:pPr>
              <w:overflowPunct w:val="0"/>
              <w:autoSpaceDE w:val="0"/>
              <w:autoSpaceDN w:val="0"/>
              <w:adjustRightInd w:val="0"/>
              <w:jc w:val="center"/>
              <w:outlineLvl w:val="0"/>
              <w:rPr>
                <w:sz w:val="16"/>
                <w:szCs w:val="16"/>
              </w:rPr>
            </w:pPr>
            <w:r w:rsidRPr="00791203">
              <w:rPr>
                <w:sz w:val="16"/>
                <w:szCs w:val="16"/>
              </w:rPr>
              <w:t>Adı Soyadı ve İmzası</w:t>
            </w:r>
          </w:p>
        </w:tc>
        <w:tc>
          <w:tcPr>
            <w:tcW w:w="3544" w:type="dxa"/>
            <w:shd w:val="clear" w:color="auto" w:fill="auto"/>
            <w:vAlign w:val="center"/>
          </w:tcPr>
          <w:p w:rsidR="004270E5" w:rsidRPr="00791203" w:rsidRDefault="004270E5" w:rsidP="004270E5">
            <w:pPr>
              <w:overflowPunct w:val="0"/>
              <w:autoSpaceDE w:val="0"/>
              <w:autoSpaceDN w:val="0"/>
              <w:adjustRightInd w:val="0"/>
              <w:jc w:val="center"/>
              <w:outlineLvl w:val="0"/>
              <w:rPr>
                <w:sz w:val="16"/>
                <w:szCs w:val="16"/>
              </w:rPr>
            </w:pPr>
            <w:r w:rsidRPr="00791203">
              <w:rPr>
                <w:sz w:val="16"/>
                <w:szCs w:val="16"/>
              </w:rPr>
              <w:t>Öğrenci</w:t>
            </w:r>
          </w:p>
          <w:p w:rsidR="004270E5" w:rsidRPr="00791203" w:rsidRDefault="004270E5" w:rsidP="004270E5">
            <w:pPr>
              <w:overflowPunct w:val="0"/>
              <w:autoSpaceDE w:val="0"/>
              <w:autoSpaceDN w:val="0"/>
              <w:adjustRightInd w:val="0"/>
              <w:jc w:val="center"/>
              <w:outlineLvl w:val="0"/>
              <w:rPr>
                <w:sz w:val="16"/>
                <w:szCs w:val="16"/>
              </w:rPr>
            </w:pPr>
            <w:r w:rsidRPr="00791203">
              <w:rPr>
                <w:sz w:val="16"/>
                <w:szCs w:val="16"/>
              </w:rPr>
              <w:t>Adı Soyadı ve İmzası</w:t>
            </w:r>
          </w:p>
        </w:tc>
      </w:tr>
      <w:tr w:rsidR="004270E5" w:rsidRPr="00B50A92" w:rsidTr="004270E5">
        <w:trPr>
          <w:trHeight w:val="404"/>
        </w:trPr>
        <w:tc>
          <w:tcPr>
            <w:tcW w:w="3543" w:type="dxa"/>
            <w:shd w:val="clear" w:color="auto" w:fill="auto"/>
            <w:vAlign w:val="center"/>
          </w:tcPr>
          <w:p w:rsidR="004270E5" w:rsidRPr="00791203" w:rsidRDefault="004270E5" w:rsidP="0085259C">
            <w:pPr>
              <w:overflowPunct w:val="0"/>
              <w:autoSpaceDE w:val="0"/>
              <w:autoSpaceDN w:val="0"/>
              <w:adjustRightInd w:val="0"/>
              <w:outlineLvl w:val="0"/>
              <w:rPr>
                <w:sz w:val="16"/>
                <w:szCs w:val="16"/>
              </w:rPr>
            </w:pPr>
            <w:r w:rsidRPr="00791203">
              <w:rPr>
                <w:sz w:val="16"/>
                <w:szCs w:val="16"/>
              </w:rPr>
              <w:t xml:space="preserve">Tarih: </w:t>
            </w:r>
            <w:proofErr w:type="gramStart"/>
            <w:r w:rsidRPr="00791203">
              <w:rPr>
                <w:sz w:val="16"/>
                <w:szCs w:val="16"/>
              </w:rPr>
              <w:t>……</w:t>
            </w:r>
            <w:proofErr w:type="gramEnd"/>
            <w:r w:rsidRPr="00791203">
              <w:rPr>
                <w:sz w:val="16"/>
                <w:szCs w:val="16"/>
              </w:rPr>
              <w:t xml:space="preserve"> / </w:t>
            </w:r>
            <w:proofErr w:type="gramStart"/>
            <w:r w:rsidRPr="00791203">
              <w:rPr>
                <w:sz w:val="16"/>
                <w:szCs w:val="16"/>
              </w:rPr>
              <w:t>……</w:t>
            </w:r>
            <w:proofErr w:type="gramEnd"/>
            <w:r w:rsidRPr="00791203">
              <w:rPr>
                <w:sz w:val="16"/>
                <w:szCs w:val="16"/>
              </w:rPr>
              <w:t xml:space="preserve"> / </w:t>
            </w:r>
            <w:proofErr w:type="gramStart"/>
            <w:r w:rsidRPr="00791203">
              <w:rPr>
                <w:sz w:val="16"/>
                <w:szCs w:val="16"/>
              </w:rPr>
              <w:t>……</w:t>
            </w:r>
            <w:proofErr w:type="gramEnd"/>
          </w:p>
        </w:tc>
        <w:tc>
          <w:tcPr>
            <w:tcW w:w="3544" w:type="dxa"/>
            <w:shd w:val="clear" w:color="auto" w:fill="auto"/>
            <w:vAlign w:val="center"/>
          </w:tcPr>
          <w:p w:rsidR="004270E5" w:rsidRPr="00791203" w:rsidRDefault="004270E5" w:rsidP="0085259C">
            <w:pPr>
              <w:overflowPunct w:val="0"/>
              <w:autoSpaceDE w:val="0"/>
              <w:autoSpaceDN w:val="0"/>
              <w:adjustRightInd w:val="0"/>
              <w:outlineLvl w:val="0"/>
              <w:rPr>
                <w:sz w:val="16"/>
                <w:szCs w:val="16"/>
              </w:rPr>
            </w:pPr>
            <w:r w:rsidRPr="00791203">
              <w:rPr>
                <w:sz w:val="16"/>
                <w:szCs w:val="16"/>
              </w:rPr>
              <w:t xml:space="preserve">Tarih: </w:t>
            </w:r>
            <w:proofErr w:type="gramStart"/>
            <w:r w:rsidRPr="00791203">
              <w:rPr>
                <w:sz w:val="16"/>
                <w:szCs w:val="16"/>
              </w:rPr>
              <w:t>……</w:t>
            </w:r>
            <w:proofErr w:type="gramEnd"/>
            <w:r w:rsidRPr="00791203">
              <w:rPr>
                <w:sz w:val="16"/>
                <w:szCs w:val="16"/>
              </w:rPr>
              <w:t xml:space="preserve"> / </w:t>
            </w:r>
            <w:proofErr w:type="gramStart"/>
            <w:r w:rsidRPr="00791203">
              <w:rPr>
                <w:sz w:val="16"/>
                <w:szCs w:val="16"/>
              </w:rPr>
              <w:t>……</w:t>
            </w:r>
            <w:proofErr w:type="gramEnd"/>
            <w:r w:rsidRPr="00791203">
              <w:rPr>
                <w:sz w:val="16"/>
                <w:szCs w:val="16"/>
              </w:rPr>
              <w:t xml:space="preserve"> / </w:t>
            </w:r>
            <w:proofErr w:type="gramStart"/>
            <w:r w:rsidRPr="00791203">
              <w:rPr>
                <w:sz w:val="16"/>
                <w:szCs w:val="16"/>
              </w:rPr>
              <w:t>……</w:t>
            </w:r>
            <w:proofErr w:type="gramEnd"/>
          </w:p>
        </w:tc>
        <w:tc>
          <w:tcPr>
            <w:tcW w:w="3544" w:type="dxa"/>
            <w:shd w:val="clear" w:color="auto" w:fill="auto"/>
            <w:vAlign w:val="center"/>
          </w:tcPr>
          <w:p w:rsidR="004270E5" w:rsidRPr="00791203" w:rsidRDefault="004270E5" w:rsidP="0085259C">
            <w:pPr>
              <w:overflowPunct w:val="0"/>
              <w:autoSpaceDE w:val="0"/>
              <w:autoSpaceDN w:val="0"/>
              <w:adjustRightInd w:val="0"/>
              <w:outlineLvl w:val="0"/>
              <w:rPr>
                <w:sz w:val="16"/>
                <w:szCs w:val="16"/>
              </w:rPr>
            </w:pPr>
            <w:r w:rsidRPr="00791203">
              <w:rPr>
                <w:sz w:val="16"/>
                <w:szCs w:val="16"/>
              </w:rPr>
              <w:t xml:space="preserve">Tarih: </w:t>
            </w:r>
            <w:proofErr w:type="gramStart"/>
            <w:r w:rsidRPr="00791203">
              <w:rPr>
                <w:sz w:val="16"/>
                <w:szCs w:val="16"/>
              </w:rPr>
              <w:t>……</w:t>
            </w:r>
            <w:proofErr w:type="gramEnd"/>
            <w:r w:rsidRPr="00791203">
              <w:rPr>
                <w:sz w:val="16"/>
                <w:szCs w:val="16"/>
              </w:rPr>
              <w:t xml:space="preserve"> / </w:t>
            </w:r>
            <w:proofErr w:type="gramStart"/>
            <w:r w:rsidRPr="00791203">
              <w:rPr>
                <w:sz w:val="16"/>
                <w:szCs w:val="16"/>
              </w:rPr>
              <w:t>……</w:t>
            </w:r>
            <w:proofErr w:type="gramEnd"/>
            <w:r w:rsidRPr="00791203">
              <w:rPr>
                <w:sz w:val="16"/>
                <w:szCs w:val="16"/>
              </w:rPr>
              <w:t xml:space="preserve"> / </w:t>
            </w:r>
            <w:proofErr w:type="gramStart"/>
            <w:r w:rsidRPr="00791203">
              <w:rPr>
                <w:sz w:val="16"/>
                <w:szCs w:val="16"/>
              </w:rPr>
              <w:t>……</w:t>
            </w:r>
            <w:proofErr w:type="gramEnd"/>
          </w:p>
        </w:tc>
      </w:tr>
      <w:tr w:rsidR="004270E5" w:rsidRPr="00B50A92" w:rsidTr="00791203">
        <w:trPr>
          <w:trHeight w:val="1375"/>
        </w:trPr>
        <w:tc>
          <w:tcPr>
            <w:tcW w:w="3543" w:type="dxa"/>
            <w:shd w:val="clear" w:color="auto" w:fill="auto"/>
          </w:tcPr>
          <w:p w:rsidR="004270E5" w:rsidRPr="00791203" w:rsidRDefault="004270E5" w:rsidP="004270E5">
            <w:pPr>
              <w:overflowPunct w:val="0"/>
              <w:autoSpaceDE w:val="0"/>
              <w:autoSpaceDN w:val="0"/>
              <w:adjustRightInd w:val="0"/>
              <w:outlineLvl w:val="0"/>
              <w:rPr>
                <w:sz w:val="16"/>
                <w:szCs w:val="16"/>
              </w:rPr>
            </w:pPr>
          </w:p>
          <w:p w:rsidR="004270E5" w:rsidRPr="00791203" w:rsidRDefault="004270E5" w:rsidP="004270E5">
            <w:pPr>
              <w:overflowPunct w:val="0"/>
              <w:autoSpaceDE w:val="0"/>
              <w:autoSpaceDN w:val="0"/>
              <w:adjustRightInd w:val="0"/>
              <w:outlineLvl w:val="0"/>
              <w:rPr>
                <w:sz w:val="16"/>
                <w:szCs w:val="16"/>
              </w:rPr>
            </w:pPr>
            <w:r w:rsidRPr="00791203">
              <w:rPr>
                <w:sz w:val="16"/>
                <w:szCs w:val="16"/>
              </w:rPr>
              <w:t>Kaşe:</w:t>
            </w:r>
          </w:p>
          <w:p w:rsidR="004270E5" w:rsidRPr="00791203" w:rsidRDefault="004270E5" w:rsidP="004270E5">
            <w:pPr>
              <w:overflowPunct w:val="0"/>
              <w:autoSpaceDE w:val="0"/>
              <w:autoSpaceDN w:val="0"/>
              <w:adjustRightInd w:val="0"/>
              <w:outlineLvl w:val="0"/>
              <w:rPr>
                <w:sz w:val="16"/>
                <w:szCs w:val="16"/>
              </w:rPr>
            </w:pPr>
          </w:p>
          <w:p w:rsidR="004270E5" w:rsidRPr="00791203" w:rsidRDefault="004270E5" w:rsidP="004270E5">
            <w:pPr>
              <w:overflowPunct w:val="0"/>
              <w:autoSpaceDE w:val="0"/>
              <w:autoSpaceDN w:val="0"/>
              <w:adjustRightInd w:val="0"/>
              <w:outlineLvl w:val="0"/>
              <w:rPr>
                <w:sz w:val="16"/>
                <w:szCs w:val="16"/>
              </w:rPr>
            </w:pPr>
          </w:p>
          <w:p w:rsidR="004270E5" w:rsidRPr="00791203" w:rsidRDefault="004270E5" w:rsidP="004270E5">
            <w:pPr>
              <w:overflowPunct w:val="0"/>
              <w:autoSpaceDE w:val="0"/>
              <w:autoSpaceDN w:val="0"/>
              <w:adjustRightInd w:val="0"/>
              <w:outlineLvl w:val="0"/>
              <w:rPr>
                <w:sz w:val="16"/>
                <w:szCs w:val="16"/>
              </w:rPr>
            </w:pPr>
            <w:r w:rsidRPr="00791203">
              <w:rPr>
                <w:sz w:val="16"/>
                <w:szCs w:val="16"/>
              </w:rPr>
              <w:t>İmza:</w:t>
            </w:r>
          </w:p>
          <w:p w:rsidR="004270E5" w:rsidRPr="00791203" w:rsidRDefault="004270E5" w:rsidP="004270E5">
            <w:pPr>
              <w:overflowPunct w:val="0"/>
              <w:autoSpaceDE w:val="0"/>
              <w:autoSpaceDN w:val="0"/>
              <w:adjustRightInd w:val="0"/>
              <w:outlineLvl w:val="0"/>
              <w:rPr>
                <w:sz w:val="16"/>
                <w:szCs w:val="16"/>
              </w:rPr>
            </w:pPr>
          </w:p>
        </w:tc>
        <w:tc>
          <w:tcPr>
            <w:tcW w:w="3544" w:type="dxa"/>
            <w:shd w:val="clear" w:color="auto" w:fill="auto"/>
          </w:tcPr>
          <w:p w:rsidR="004270E5" w:rsidRPr="00791203" w:rsidRDefault="004270E5" w:rsidP="004270E5">
            <w:pPr>
              <w:overflowPunct w:val="0"/>
              <w:autoSpaceDE w:val="0"/>
              <w:autoSpaceDN w:val="0"/>
              <w:adjustRightInd w:val="0"/>
              <w:outlineLvl w:val="0"/>
              <w:rPr>
                <w:sz w:val="16"/>
                <w:szCs w:val="16"/>
              </w:rPr>
            </w:pPr>
          </w:p>
          <w:p w:rsidR="004270E5" w:rsidRPr="00791203" w:rsidRDefault="004270E5" w:rsidP="004270E5">
            <w:pPr>
              <w:overflowPunct w:val="0"/>
              <w:autoSpaceDE w:val="0"/>
              <w:autoSpaceDN w:val="0"/>
              <w:adjustRightInd w:val="0"/>
              <w:outlineLvl w:val="0"/>
              <w:rPr>
                <w:sz w:val="16"/>
                <w:szCs w:val="16"/>
              </w:rPr>
            </w:pPr>
            <w:r w:rsidRPr="00791203">
              <w:rPr>
                <w:sz w:val="16"/>
                <w:szCs w:val="16"/>
              </w:rPr>
              <w:t>ADI:</w:t>
            </w:r>
          </w:p>
          <w:p w:rsidR="004270E5" w:rsidRPr="00791203" w:rsidRDefault="004270E5" w:rsidP="004270E5">
            <w:pPr>
              <w:overflowPunct w:val="0"/>
              <w:autoSpaceDE w:val="0"/>
              <w:autoSpaceDN w:val="0"/>
              <w:adjustRightInd w:val="0"/>
              <w:outlineLvl w:val="0"/>
              <w:rPr>
                <w:sz w:val="16"/>
                <w:szCs w:val="16"/>
              </w:rPr>
            </w:pPr>
          </w:p>
          <w:p w:rsidR="004270E5" w:rsidRPr="00791203" w:rsidRDefault="004270E5" w:rsidP="004270E5">
            <w:pPr>
              <w:overflowPunct w:val="0"/>
              <w:autoSpaceDE w:val="0"/>
              <w:autoSpaceDN w:val="0"/>
              <w:adjustRightInd w:val="0"/>
              <w:outlineLvl w:val="0"/>
              <w:rPr>
                <w:sz w:val="16"/>
                <w:szCs w:val="16"/>
              </w:rPr>
            </w:pPr>
            <w:r w:rsidRPr="00791203">
              <w:rPr>
                <w:sz w:val="16"/>
                <w:szCs w:val="16"/>
              </w:rPr>
              <w:t>SOYADI:</w:t>
            </w:r>
          </w:p>
          <w:p w:rsidR="004270E5" w:rsidRPr="00791203" w:rsidRDefault="004270E5" w:rsidP="004270E5">
            <w:pPr>
              <w:overflowPunct w:val="0"/>
              <w:autoSpaceDE w:val="0"/>
              <w:autoSpaceDN w:val="0"/>
              <w:adjustRightInd w:val="0"/>
              <w:outlineLvl w:val="0"/>
              <w:rPr>
                <w:sz w:val="16"/>
                <w:szCs w:val="16"/>
              </w:rPr>
            </w:pPr>
          </w:p>
          <w:p w:rsidR="004270E5" w:rsidRPr="00791203" w:rsidRDefault="004270E5" w:rsidP="004270E5">
            <w:pPr>
              <w:overflowPunct w:val="0"/>
              <w:autoSpaceDE w:val="0"/>
              <w:autoSpaceDN w:val="0"/>
              <w:adjustRightInd w:val="0"/>
              <w:outlineLvl w:val="0"/>
              <w:rPr>
                <w:sz w:val="16"/>
                <w:szCs w:val="16"/>
              </w:rPr>
            </w:pPr>
            <w:r w:rsidRPr="00791203">
              <w:rPr>
                <w:sz w:val="16"/>
                <w:szCs w:val="16"/>
              </w:rPr>
              <w:t>İMZA:</w:t>
            </w:r>
          </w:p>
        </w:tc>
        <w:tc>
          <w:tcPr>
            <w:tcW w:w="3544" w:type="dxa"/>
            <w:shd w:val="clear" w:color="auto" w:fill="auto"/>
          </w:tcPr>
          <w:p w:rsidR="004270E5" w:rsidRPr="00791203" w:rsidRDefault="004270E5" w:rsidP="004270E5">
            <w:pPr>
              <w:overflowPunct w:val="0"/>
              <w:autoSpaceDE w:val="0"/>
              <w:autoSpaceDN w:val="0"/>
              <w:adjustRightInd w:val="0"/>
              <w:outlineLvl w:val="0"/>
              <w:rPr>
                <w:sz w:val="16"/>
                <w:szCs w:val="16"/>
              </w:rPr>
            </w:pPr>
          </w:p>
          <w:p w:rsidR="004270E5" w:rsidRPr="00791203" w:rsidRDefault="004270E5" w:rsidP="004270E5">
            <w:pPr>
              <w:overflowPunct w:val="0"/>
              <w:autoSpaceDE w:val="0"/>
              <w:autoSpaceDN w:val="0"/>
              <w:adjustRightInd w:val="0"/>
              <w:outlineLvl w:val="0"/>
              <w:rPr>
                <w:sz w:val="16"/>
                <w:szCs w:val="16"/>
              </w:rPr>
            </w:pPr>
            <w:r w:rsidRPr="00791203">
              <w:rPr>
                <w:sz w:val="16"/>
                <w:szCs w:val="16"/>
              </w:rPr>
              <w:t>ADI:</w:t>
            </w:r>
          </w:p>
          <w:p w:rsidR="004270E5" w:rsidRPr="00791203" w:rsidRDefault="004270E5" w:rsidP="004270E5">
            <w:pPr>
              <w:overflowPunct w:val="0"/>
              <w:autoSpaceDE w:val="0"/>
              <w:autoSpaceDN w:val="0"/>
              <w:adjustRightInd w:val="0"/>
              <w:outlineLvl w:val="0"/>
              <w:rPr>
                <w:sz w:val="16"/>
                <w:szCs w:val="16"/>
              </w:rPr>
            </w:pPr>
          </w:p>
          <w:p w:rsidR="004270E5" w:rsidRPr="00791203" w:rsidRDefault="004270E5" w:rsidP="004270E5">
            <w:pPr>
              <w:overflowPunct w:val="0"/>
              <w:autoSpaceDE w:val="0"/>
              <w:autoSpaceDN w:val="0"/>
              <w:adjustRightInd w:val="0"/>
              <w:outlineLvl w:val="0"/>
              <w:rPr>
                <w:sz w:val="16"/>
                <w:szCs w:val="16"/>
              </w:rPr>
            </w:pPr>
            <w:r w:rsidRPr="00791203">
              <w:rPr>
                <w:sz w:val="16"/>
                <w:szCs w:val="16"/>
              </w:rPr>
              <w:t>SOYADI:</w:t>
            </w:r>
          </w:p>
          <w:p w:rsidR="004270E5" w:rsidRPr="00791203" w:rsidRDefault="004270E5" w:rsidP="004270E5">
            <w:pPr>
              <w:overflowPunct w:val="0"/>
              <w:autoSpaceDE w:val="0"/>
              <w:autoSpaceDN w:val="0"/>
              <w:adjustRightInd w:val="0"/>
              <w:outlineLvl w:val="0"/>
              <w:rPr>
                <w:sz w:val="16"/>
                <w:szCs w:val="16"/>
              </w:rPr>
            </w:pPr>
          </w:p>
          <w:p w:rsidR="004270E5" w:rsidRPr="00791203" w:rsidRDefault="004270E5" w:rsidP="004270E5">
            <w:pPr>
              <w:overflowPunct w:val="0"/>
              <w:autoSpaceDE w:val="0"/>
              <w:autoSpaceDN w:val="0"/>
              <w:adjustRightInd w:val="0"/>
              <w:outlineLvl w:val="0"/>
              <w:rPr>
                <w:sz w:val="16"/>
                <w:szCs w:val="16"/>
              </w:rPr>
            </w:pPr>
            <w:r w:rsidRPr="00791203">
              <w:rPr>
                <w:sz w:val="16"/>
                <w:szCs w:val="16"/>
              </w:rPr>
              <w:t>İMZA:</w:t>
            </w:r>
          </w:p>
        </w:tc>
      </w:tr>
    </w:tbl>
    <w:p w:rsidR="00791203" w:rsidRDefault="00791203" w:rsidP="00C71AFF">
      <w:pPr>
        <w:jc w:val="center"/>
        <w:rPr>
          <w:rFonts w:ascii="Arial" w:hAnsi="Arial" w:cs="Arial"/>
          <w:b/>
          <w:u w:val="single"/>
        </w:rPr>
      </w:pPr>
    </w:p>
    <w:sectPr w:rsidR="00791203" w:rsidSect="00AB1B4A">
      <w:type w:val="continuous"/>
      <w:pgSz w:w="11906" w:h="16838" w:code="9"/>
      <w:pgMar w:top="567" w:right="567" w:bottom="567" w:left="567" w:header="397" w:footer="397" w:gutter="0"/>
      <w:pgBorders w:offsetFrom="page">
        <w:top w:val="thickThinSmallGap" w:sz="24" w:space="15" w:color="auto"/>
        <w:left w:val="thickThinSmallGap" w:sz="24" w:space="15" w:color="auto"/>
        <w:bottom w:val="thinThickSmallGap" w:sz="24" w:space="15" w:color="auto"/>
        <w:right w:val="thinThickSmallGap" w:sz="24" w:space="15"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805F8F"/>
    <w:multiLevelType w:val="hybridMultilevel"/>
    <w:tmpl w:val="6674D702"/>
    <w:lvl w:ilvl="0" w:tplc="041F000F">
      <w:start w:val="1"/>
      <w:numFmt w:val="decimal"/>
      <w:lvlText w:val="%1."/>
      <w:lvlJc w:val="left"/>
      <w:pPr>
        <w:ind w:left="1005" w:hanging="360"/>
      </w:pPr>
    </w:lvl>
    <w:lvl w:ilvl="1" w:tplc="041F0019" w:tentative="1">
      <w:start w:val="1"/>
      <w:numFmt w:val="lowerLetter"/>
      <w:lvlText w:val="%2."/>
      <w:lvlJc w:val="left"/>
      <w:pPr>
        <w:ind w:left="1725" w:hanging="360"/>
      </w:pPr>
    </w:lvl>
    <w:lvl w:ilvl="2" w:tplc="041F001B" w:tentative="1">
      <w:start w:val="1"/>
      <w:numFmt w:val="lowerRoman"/>
      <w:lvlText w:val="%3."/>
      <w:lvlJc w:val="right"/>
      <w:pPr>
        <w:ind w:left="2445" w:hanging="180"/>
      </w:pPr>
    </w:lvl>
    <w:lvl w:ilvl="3" w:tplc="041F000F" w:tentative="1">
      <w:start w:val="1"/>
      <w:numFmt w:val="decimal"/>
      <w:lvlText w:val="%4."/>
      <w:lvlJc w:val="left"/>
      <w:pPr>
        <w:ind w:left="3165" w:hanging="360"/>
      </w:pPr>
    </w:lvl>
    <w:lvl w:ilvl="4" w:tplc="041F0019" w:tentative="1">
      <w:start w:val="1"/>
      <w:numFmt w:val="lowerLetter"/>
      <w:lvlText w:val="%5."/>
      <w:lvlJc w:val="left"/>
      <w:pPr>
        <w:ind w:left="3885" w:hanging="360"/>
      </w:pPr>
    </w:lvl>
    <w:lvl w:ilvl="5" w:tplc="041F001B" w:tentative="1">
      <w:start w:val="1"/>
      <w:numFmt w:val="lowerRoman"/>
      <w:lvlText w:val="%6."/>
      <w:lvlJc w:val="right"/>
      <w:pPr>
        <w:ind w:left="4605" w:hanging="180"/>
      </w:pPr>
    </w:lvl>
    <w:lvl w:ilvl="6" w:tplc="041F000F" w:tentative="1">
      <w:start w:val="1"/>
      <w:numFmt w:val="decimal"/>
      <w:lvlText w:val="%7."/>
      <w:lvlJc w:val="left"/>
      <w:pPr>
        <w:ind w:left="5325" w:hanging="360"/>
      </w:pPr>
    </w:lvl>
    <w:lvl w:ilvl="7" w:tplc="041F0019" w:tentative="1">
      <w:start w:val="1"/>
      <w:numFmt w:val="lowerLetter"/>
      <w:lvlText w:val="%8."/>
      <w:lvlJc w:val="left"/>
      <w:pPr>
        <w:ind w:left="6045" w:hanging="360"/>
      </w:pPr>
    </w:lvl>
    <w:lvl w:ilvl="8" w:tplc="041F001B" w:tentative="1">
      <w:start w:val="1"/>
      <w:numFmt w:val="lowerRoman"/>
      <w:lvlText w:val="%9."/>
      <w:lvlJc w:val="right"/>
      <w:pPr>
        <w:ind w:left="6765" w:hanging="180"/>
      </w:pPr>
    </w:lvl>
  </w:abstractNum>
  <w:abstractNum w:abstractNumId="1">
    <w:nsid w:val="68C34E5F"/>
    <w:multiLevelType w:val="hybridMultilevel"/>
    <w:tmpl w:val="A39C218A"/>
    <w:lvl w:ilvl="0" w:tplc="E0C2F278">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5A42"/>
    <w:rsid w:val="00025F83"/>
    <w:rsid w:val="00071EE6"/>
    <w:rsid w:val="000963C8"/>
    <w:rsid w:val="000D2E57"/>
    <w:rsid w:val="000E1403"/>
    <w:rsid w:val="000E7CD0"/>
    <w:rsid w:val="0010430F"/>
    <w:rsid w:val="00192EE7"/>
    <w:rsid w:val="0021760D"/>
    <w:rsid w:val="00245452"/>
    <w:rsid w:val="00302736"/>
    <w:rsid w:val="00366843"/>
    <w:rsid w:val="003849C8"/>
    <w:rsid w:val="00386C84"/>
    <w:rsid w:val="003B2ABC"/>
    <w:rsid w:val="004270E5"/>
    <w:rsid w:val="00441468"/>
    <w:rsid w:val="004C4F2B"/>
    <w:rsid w:val="00517BC6"/>
    <w:rsid w:val="00537DA5"/>
    <w:rsid w:val="005F2366"/>
    <w:rsid w:val="006C43DB"/>
    <w:rsid w:val="00766227"/>
    <w:rsid w:val="00771462"/>
    <w:rsid w:val="00791203"/>
    <w:rsid w:val="00885A15"/>
    <w:rsid w:val="0089409C"/>
    <w:rsid w:val="00894A71"/>
    <w:rsid w:val="008C3A31"/>
    <w:rsid w:val="009852B4"/>
    <w:rsid w:val="009A031F"/>
    <w:rsid w:val="009C02AE"/>
    <w:rsid w:val="00AA6925"/>
    <w:rsid w:val="00AB1B4A"/>
    <w:rsid w:val="00AB5A42"/>
    <w:rsid w:val="00AD3ED9"/>
    <w:rsid w:val="00B155B0"/>
    <w:rsid w:val="00B4742D"/>
    <w:rsid w:val="00BA1239"/>
    <w:rsid w:val="00BE6C26"/>
    <w:rsid w:val="00C379BB"/>
    <w:rsid w:val="00C42E7C"/>
    <w:rsid w:val="00C56763"/>
    <w:rsid w:val="00C71AFF"/>
    <w:rsid w:val="00C74404"/>
    <w:rsid w:val="00D34A8C"/>
    <w:rsid w:val="00DA05C4"/>
    <w:rsid w:val="00DD6DB8"/>
    <w:rsid w:val="00DF0AAE"/>
    <w:rsid w:val="00F1451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2736"/>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302736"/>
    <w:rPr>
      <w:color w:val="0563C1" w:themeColor="hyperlink"/>
      <w:u w:val="single"/>
    </w:rPr>
  </w:style>
  <w:style w:type="paragraph" w:styleId="BalonMetni">
    <w:name w:val="Balloon Text"/>
    <w:basedOn w:val="Normal"/>
    <w:link w:val="BalonMetniChar"/>
    <w:uiPriority w:val="99"/>
    <w:semiHidden/>
    <w:unhideWhenUsed/>
    <w:rsid w:val="00537DA5"/>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37DA5"/>
    <w:rPr>
      <w:rFonts w:ascii="Segoe UI" w:eastAsia="Times New Roman" w:hAnsi="Segoe UI" w:cs="Segoe UI"/>
      <w:sz w:val="18"/>
      <w:szCs w:val="18"/>
      <w:lang w:eastAsia="tr-TR"/>
    </w:rPr>
  </w:style>
  <w:style w:type="paragraph" w:styleId="ListeParagraf">
    <w:name w:val="List Paragraph"/>
    <w:basedOn w:val="Normal"/>
    <w:uiPriority w:val="34"/>
    <w:qFormat/>
    <w:rsid w:val="00192EE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2736"/>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302736"/>
    <w:rPr>
      <w:color w:val="0563C1" w:themeColor="hyperlink"/>
      <w:u w:val="single"/>
    </w:rPr>
  </w:style>
  <w:style w:type="paragraph" w:styleId="BalonMetni">
    <w:name w:val="Balloon Text"/>
    <w:basedOn w:val="Normal"/>
    <w:link w:val="BalonMetniChar"/>
    <w:uiPriority w:val="99"/>
    <w:semiHidden/>
    <w:unhideWhenUsed/>
    <w:rsid w:val="00537DA5"/>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37DA5"/>
    <w:rPr>
      <w:rFonts w:ascii="Segoe UI" w:eastAsia="Times New Roman" w:hAnsi="Segoe UI" w:cs="Segoe UI"/>
      <w:sz w:val="18"/>
      <w:szCs w:val="18"/>
      <w:lang w:eastAsia="tr-TR"/>
    </w:rPr>
  </w:style>
  <w:style w:type="paragraph" w:styleId="ListeParagraf">
    <w:name w:val="List Paragraph"/>
    <w:basedOn w:val="Normal"/>
    <w:uiPriority w:val="34"/>
    <w:qFormat/>
    <w:rsid w:val="00192E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Pages>
  <Words>546</Words>
  <Characters>3113</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FİKRET KARAMAN</cp:lastModifiedBy>
  <cp:revision>32</cp:revision>
  <cp:lastPrinted>2021-12-30T08:31:00Z</cp:lastPrinted>
  <dcterms:created xsi:type="dcterms:W3CDTF">2021-12-23T05:43:00Z</dcterms:created>
  <dcterms:modified xsi:type="dcterms:W3CDTF">2024-09-10T09:58:00Z</dcterms:modified>
</cp:coreProperties>
</file>